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5FBAF">
      <w:pPr>
        <w:pStyle w:val="15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B4B67BC">
      <w:pPr>
        <w:pStyle w:val="17"/>
        <w:ind w:right="34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Мастер – класс  «Обучение через удивление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»</w:t>
      </w:r>
    </w:p>
    <w:p w14:paraId="605E1A08">
      <w:pPr>
        <w:pStyle w:val="17"/>
        <w:ind w:right="34"/>
        <w:jc w:val="both"/>
        <w:rPr>
          <w:rFonts w:hint="default" w:ascii="Times New Roman" w:hAnsi="Times New Roman" w:cs="Times New Roman"/>
          <w:bCs/>
          <w:i/>
          <w:sz w:val="24"/>
          <w:szCs w:val="24"/>
        </w:rPr>
      </w:pPr>
    </w:p>
    <w:p w14:paraId="00AB30E5">
      <w:pPr>
        <w:pStyle w:val="17"/>
        <w:ind w:right="34"/>
        <w:jc w:val="right"/>
        <w:rPr>
          <w:rFonts w:hint="default" w:ascii="Times New Roman" w:hAnsi="Times New Roman" w:cs="Times New Roman"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Cs/>
          <w:i/>
          <w:sz w:val="24"/>
          <w:szCs w:val="24"/>
        </w:rPr>
        <w:t>«Познание начинается с удивления»</w:t>
      </w:r>
    </w:p>
    <w:p w14:paraId="2EE7CD72">
      <w:pPr>
        <w:pStyle w:val="17"/>
        <w:ind w:right="3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Аристотель </w:t>
      </w:r>
    </w:p>
    <w:p w14:paraId="4A040713">
      <w:pPr>
        <w:pStyle w:val="17"/>
        <w:ind w:right="34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 w14:paraId="4FC5E823">
      <w:pPr>
        <w:pStyle w:val="11"/>
        <w:shd w:val="clear" w:color="auto" w:fill="FFFFFF"/>
        <w:spacing w:before="0" w:beforeAutospacing="0" w:after="173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Цель мастер класса: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повышение профессионального мастерства педагогов-участников мастер - класса в процессе активного педагогического общения по освоению опыта работы.</w:t>
      </w:r>
    </w:p>
    <w:p w14:paraId="1DDEFBD1">
      <w:pPr>
        <w:pStyle w:val="11"/>
        <w:shd w:val="clear" w:color="auto" w:fill="FFFFFF"/>
        <w:spacing w:before="0" w:beforeAutospacing="0" w:after="173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Задачи мастер класса:</w:t>
      </w:r>
    </w:p>
    <w:p w14:paraId="576FA8A0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конструирование перед участниками мастер - класса модели образовательного процесса с применением технологии педагогики удивления;</w:t>
      </w:r>
    </w:p>
    <w:p w14:paraId="7CA501A7">
      <w:pPr>
        <w:pStyle w:val="11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обучение участников мастер - класса конкретным навыкам, составляющим основу транслируемого педагогического опыта, и способам достижения намеченных результатов;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-популяризация инновационных идей, находок;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оказание помощи участникам мастер класса в определение задач их профессионального самосовершенствования.</w:t>
      </w:r>
    </w:p>
    <w:p w14:paraId="28E99962">
      <w:pPr>
        <w:pStyle w:val="17"/>
        <w:spacing w:line="276" w:lineRule="auto"/>
        <w:ind w:right="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hint="default" w:ascii="Times New Roman" w:hAnsi="Times New Roman" w:cs="Times New Roman"/>
          <w:sz w:val="24"/>
          <w:szCs w:val="24"/>
        </w:rPr>
        <w:t xml:space="preserve">  бумага, карандаши.</w:t>
      </w:r>
    </w:p>
    <w:p w14:paraId="5A0DE2A1">
      <w:pPr>
        <w:pStyle w:val="17"/>
        <w:spacing w:line="276" w:lineRule="auto"/>
        <w:ind w:right="34"/>
        <w:rPr>
          <w:rFonts w:hint="default" w:ascii="Times New Roman" w:hAnsi="Times New Roman" w:cs="Times New Roman"/>
          <w:sz w:val="24"/>
          <w:szCs w:val="24"/>
        </w:rPr>
      </w:pPr>
    </w:p>
    <w:p w14:paraId="28DB78DC">
      <w:pPr>
        <w:pStyle w:val="11"/>
        <w:shd w:val="clear" w:color="auto" w:fill="FFFFFF"/>
        <w:spacing w:before="0" w:beforeAutospacing="0" w:after="173" w:afterAutospacing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Ход мастер-класса:</w:t>
      </w:r>
    </w:p>
    <w:p w14:paraId="301BD779">
      <w:pPr>
        <w:pStyle w:val="11"/>
        <w:shd w:val="clear" w:color="auto" w:fill="FFFFFF"/>
        <w:spacing w:before="0" w:beforeAutospacing="0" w:after="173" w:afterAutospacing="0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Перед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 xml:space="preserve"> началом мастер класса раздать солнце и тучки(солнышко -написать ожидания от мастер класса, тучки -написать опасения)</w:t>
      </w:r>
    </w:p>
    <w:p w14:paraId="0B78BB5C">
      <w:pPr>
        <w:pStyle w:val="11"/>
        <w:shd w:val="clear" w:color="auto" w:fill="FFFFFF"/>
        <w:spacing w:before="0" w:beforeAutospacing="0" w:after="173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I. Организационный момент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A9021F5">
      <w:pPr>
        <w:spacing w:after="0" w:line="360" w:lineRule="auto"/>
        <w:ind w:left="142" w:right="141"/>
        <w:rPr>
          <w:rFonts w:hint="default" w:ascii="Times New Roman" w:hAnsi="Times New Roman" w:eastAsia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kern w:val="24"/>
          <w:sz w:val="24"/>
          <w:szCs w:val="24"/>
          <w:lang w:eastAsia="ru-RU"/>
        </w:rPr>
        <w:t xml:space="preserve">(Выход учителя в костюме  с воздушными шарами под весёлую музыку) </w:t>
      </w:r>
    </w:p>
    <w:p w14:paraId="334B43E4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Здравствуйте, уважаемые коллеги . Я очень рада, что мне выпала возможность, именно с вами поделиться опытом своей работы и своими наработками. Хотела вам задать такой вопрос:  «Какие эмоции вы испытали, когда свое выступление я начала в необычном для себя образе?» (интерес, удивление)</w:t>
      </w:r>
    </w:p>
    <w:p w14:paraId="3F2FA110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Я очень рада, что смогла вызвать у  вас  интерес и любопытство. Как вы думаете, о чем мы с вами сегодня будем говорить?  (ответы участников)</w:t>
      </w:r>
    </w:p>
    <w:p w14:paraId="6259E07F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Как вы уже успели заметить, я пришла с воздушными шарами. Они помогут вам в определении темы моего мастер-класса. (шары лопаются, и высыпаются листики с буквами. Из букв составляют слова и называют тему мастер-класса).</w:t>
      </w:r>
    </w:p>
    <w:p w14:paraId="7052F07F">
      <w:pPr>
        <w:pStyle w:val="11"/>
        <w:shd w:val="clear" w:color="auto" w:fill="FFFFFF"/>
        <w:spacing w:before="0" w:beforeAutospacing="0" w:after="173" w:afterAutospacing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II. Работа с аудиторией</w:t>
      </w:r>
    </w:p>
    <w:p w14:paraId="708AFC15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-Назовите тему мастер-класса. «Обучение через удивление»</w:t>
      </w:r>
    </w:p>
    <w:p w14:paraId="5BD16D11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 что же такое удивление?</w:t>
      </w:r>
    </w:p>
    <w:p w14:paraId="0DD996EA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Удивление - это</w:t>
      </w:r>
      <w:r>
        <w:rPr>
          <w:rFonts w:hint="default"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такая</w:t>
      </w:r>
      <w:r>
        <w:rPr>
          <w:rFonts w:hint="default"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"https://ru.wikipedia.org/wiki/%D0%AD%D0%BC%D0%BE%D1%86%D0%B8%D1%8F" \o "Эмоция"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0645AD"/>
          <w:sz w:val="24"/>
          <w:szCs w:val="24"/>
          <w:shd w:val="clear" w:color="auto" w:fill="FFFFFF"/>
        </w:rPr>
        <w:t>эмоция</w:t>
      </w:r>
      <w:r>
        <w:rPr>
          <w:rStyle w:val="9"/>
          <w:rFonts w:hint="default" w:ascii="Times New Roman" w:hAnsi="Times New Roman" w:cs="Times New Roman"/>
          <w:color w:val="0645AD"/>
          <w:sz w:val="24"/>
          <w:szCs w:val="24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202122"/>
          <w:sz w:val="24"/>
          <w:szCs w:val="24"/>
          <w:shd w:val="clear" w:color="auto" w:fill="FFFFFF"/>
        </w:rPr>
        <w:t>, которая возникает при неожиданной ситуации, т.е. с</w:t>
      </w: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остояние, вызванное сильным впечатлением от чего-либо необычного, неожиданного, непонятного </w:t>
      </w:r>
    </w:p>
    <w:p w14:paraId="3D0C9BE1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А теперь давайте ответим на такой вопрос: </w:t>
      </w: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  <w:lang w:val="ru-RU"/>
        </w:rPr>
        <w:t>Что</w:t>
      </w: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  <w:lang w:val="ru-RU"/>
        </w:rPr>
        <w:t xml:space="preserve"> такое х</w:t>
      </w: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ороший урок </w:t>
      </w: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  <w:lang w:val="ru-RU"/>
        </w:rPr>
        <w:t>?</w:t>
      </w:r>
    </w:p>
    <w:p w14:paraId="36592743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(Ответы: продуктивный интересный, познавательный…)</w:t>
      </w:r>
    </w:p>
    <w:p w14:paraId="1B82038A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Хороший урок – это  _______ урок. </w:t>
      </w:r>
    </w:p>
    <w:p w14:paraId="0E14DCE3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Большинство ребят, которым я задаю этот вопрос, отвечают, что хороший урок – это ИНТЕРЕСНЫЙ урок. </w:t>
      </w:r>
    </w:p>
    <w:p w14:paraId="4EB16E93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что является признаком интереса?</w:t>
      </w:r>
    </w:p>
    <w:p w14:paraId="26193CF8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Общим признаком интереса выступает эмоциональное отношение к предмету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BBF9675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Один из способов вызвать эмоциональное отношение к предмету – удивить. </w:t>
      </w:r>
    </w:p>
    <w:p w14:paraId="51E6E26C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Удивление – признак небезразличного отношения к информации. </w:t>
      </w:r>
    </w:p>
    <w:p w14:paraId="270C89C0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Как сказал  великий древнегреческий философ </w:t>
      </w:r>
      <w:r>
        <w:rPr>
          <w:rFonts w:hint="default" w:ascii="Times New Roman" w:hAnsi="Times New Roman" w:cs="Times New Roman"/>
          <w:sz w:val="24"/>
          <w:szCs w:val="24"/>
        </w:rPr>
        <w:t xml:space="preserve">«Познание начинается с удивления» </w:t>
      </w:r>
    </w:p>
    <w:p w14:paraId="74A90F77">
      <w:pPr>
        <w:pStyle w:val="17"/>
        <w:spacing w:line="276" w:lineRule="auto"/>
        <w:ind w:right="34"/>
        <w:jc w:val="both"/>
        <w:rPr>
          <w:rFonts w:hint="default" w:ascii="Times New Roman" w:hAnsi="Times New Roman" w:cs="Times New Roman"/>
          <w:color w:val="242D33"/>
          <w:sz w:val="24"/>
          <w:szCs w:val="24"/>
          <w:shd w:val="clear" w:color="auto" w:fill="FFFFFF"/>
        </w:rPr>
      </w:pPr>
    </w:p>
    <w:p w14:paraId="347CBA7E">
      <w:pPr>
        <w:pStyle w:val="17"/>
        <w:spacing w:line="276" w:lineRule="auto"/>
        <w:ind w:right="34" w:firstLine="7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4494754E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- Чем же может удивить учитель?</w:t>
      </w:r>
    </w:p>
    <w:p w14:paraId="0E9AE1AA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Для себя я определила следующие источники удивления: удивление фактом, удивление методом, </w:t>
      </w:r>
      <w:bookmarkEnd w:id="0"/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удивление собственными силами. Рассмотрим более подробно каждый из них на примерах.</w:t>
      </w:r>
    </w:p>
    <w:p w14:paraId="5CE80555">
      <w:pPr>
        <w:shd w:val="clear" w:color="auto" w:fill="FFFFFF"/>
        <w:spacing w:before="270" w:after="135" w:line="285" w:lineRule="atLeast"/>
        <w:outlineLvl w:val="2"/>
        <w:rPr>
          <w:rFonts w:hint="default" w:ascii="Times New Roman" w:hAnsi="Times New Roman" w:eastAsia="Times New Roman" w:cs="Times New Roman"/>
          <w:color w:val="19904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  <w:t>Удивление фактом</w:t>
      </w:r>
    </w:p>
    <w:p w14:paraId="37B54885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Любой школьный предмет - это совокупность интересных фактов. </w:t>
      </w:r>
      <w:r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(Шкатулка)</w:t>
      </w:r>
    </w:p>
    <w:p w14:paraId="0FE96EA0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А вы знаете, что:</w:t>
      </w:r>
    </w:p>
    <w:p w14:paraId="6E255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Единственное слово русского языка, которое не имеет корня, - </w:t>
      </w:r>
      <w:r>
        <w:rPr>
          <w:rFonts w:hint="default" w:ascii="Times New Roman" w:hAnsi="Times New Roman" w:eastAsia="Times New Roman" w:cs="Times New Roman"/>
          <w:i/>
          <w:iCs/>
          <w:color w:val="00B050"/>
          <w:sz w:val="24"/>
          <w:szCs w:val="24"/>
          <w:lang w:eastAsia="ru-RU"/>
        </w:rPr>
        <w:t>вынуть</w:t>
      </w: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.</w:t>
      </w:r>
    </w:p>
    <w:p w14:paraId="2E12B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Миг - это количество времени равное одной сотой секунды.</w:t>
      </w:r>
    </w:p>
    <w:p w14:paraId="55BCB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У осьминогов три сердца.</w:t>
      </w:r>
    </w:p>
    <w:p w14:paraId="1B6BE2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Пластик в земле разлагается за 450 лет, а стекло – за 4000 лет.</w:t>
      </w:r>
    </w:p>
    <w:p w14:paraId="10D032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Когда человек чихает, скорость выдыхаемого им воздуха составляет 160 км/ч</w:t>
      </w: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en-US" w:eastAsia="ru-RU"/>
        </w:rPr>
        <w:t>. невозможно чихать с открытыми глазами.</w:t>
      </w:r>
    </w:p>
    <w:p w14:paraId="11642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«Пчелы могут летать выше Эвереста! Пчелы могут летать на высоте до 29 525 футов над уровнем моря — выше, чем самая высокая Гора планеты (8848 м)!».</w:t>
      </w:r>
    </w:p>
    <w:p w14:paraId="1F8690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eastAsia="ru-RU"/>
        </w:rPr>
        <w:t>Нормальный</w:t>
      </w:r>
      <w:r>
        <w:rPr>
          <w:rFonts w:hint="default" w:ascii="Times New Roman" w:hAnsi="Times New Roman" w:eastAsia="Times New Roman" w:cs="Times New Roman"/>
          <w:color w:val="00B050"/>
          <w:sz w:val="24"/>
          <w:szCs w:val="24"/>
          <w:lang w:val="en-US" w:eastAsia="ru-RU"/>
        </w:rPr>
        <w:t xml:space="preserve"> человек смеется 5 раз в день..</w:t>
      </w:r>
    </w:p>
    <w:p w14:paraId="0C42C793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Такие удивительные факты есть в арсенале каждого педагога. Предлагаю поиграть в игру «Вопрос - ответ». Я вопрос, а вы – отвечаете. За правильный ответ вы получаете жетон:</w:t>
      </w:r>
    </w:p>
    <w:p w14:paraId="2BD05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  <w:t>Какое животное сажает больше деревьев, чем среднестатистический человек в течение жизни 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(белка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val="en-US" w:eastAsia="ru-RU"/>
        </w:rPr>
        <w:t>, сойка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)</w:t>
      </w:r>
    </w:p>
    <w:p w14:paraId="107A4C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Кто из вас знает самые длинные имена существительные?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одиннадцатиклассница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и 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делопроизводительница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1B780F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  <w:t>Какое число нельзя записать римскими цифрами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(ноль)</w:t>
      </w:r>
    </w:p>
    <w:p w14:paraId="6E1D9C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en-US" w:eastAsia="ru-RU"/>
        </w:rPr>
        <w:t>Какое животное самое большое на планете? (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синий кит) длина его32 метра, вес 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en-US" w:eastAsia="ru-RU"/>
        </w:rPr>
        <w:t>190 кг</w:t>
      </w:r>
    </w:p>
    <w:p w14:paraId="794E81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val="en-US" w:eastAsia="ru-RU"/>
        </w:rPr>
        <w:t>Чему равна сумма чисел от 1 до 100 ?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(5050)</w:t>
      </w:r>
    </w:p>
    <w:p w14:paraId="7DA36BE3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(За каждый правильный ответ вручаю </w:t>
      </w:r>
      <w:r>
        <w:rPr>
          <w:rFonts w:hint="default" w:ascii="Times New Roman" w:hAnsi="Times New Roman" w:eastAsia="Times New Roman" w:cs="Times New Roman"/>
          <w:b/>
          <w:i/>
          <w:iCs/>
          <w:color w:val="FF0000"/>
          <w:sz w:val="24"/>
          <w:szCs w:val="24"/>
          <w:lang w:eastAsia="ru-RU"/>
        </w:rPr>
        <w:t>красный жетон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 xml:space="preserve"> круглой формы и говорю: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 «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Если в течение какого-то времени смотреть на красный цвет, учащается сердцебиение».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Круги (от греческого означает "превратить")</w:t>
      </w:r>
    </w:p>
    <w:p w14:paraId="6615409F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В бумаге столько же калорий, сколько и в картошке. В бумаге содержится целлюлоза, а это углевод, так же в бумаге содержится глюкоза.)</w:t>
      </w:r>
    </w:p>
    <w:p w14:paraId="019F996A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Эти факты мотивируют учеников к дальнейшему самостоятельному поиску информации. Таким образом, именно ученик, а не учитель становится источником вопросов.</w:t>
      </w:r>
    </w:p>
    <w:p w14:paraId="7B0AAED5">
      <w:pPr>
        <w:shd w:val="clear" w:color="auto" w:fill="FFFFFF"/>
        <w:spacing w:before="270" w:after="135" w:line="285" w:lineRule="atLeast"/>
        <w:outlineLvl w:val="2"/>
        <w:rPr>
          <w:rFonts w:hint="default"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  <w:t>Удивление методом</w:t>
      </w:r>
    </w:p>
    <w:p w14:paraId="4B837493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То, как учитель представляет сложный для понимания школьников учебный материал, может вызвать удивление и восторг. В этом мне помогают приемы </w:t>
      </w: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мнемотехники.</w:t>
      </w:r>
    </w:p>
    <w:p w14:paraId="36F573C4">
      <w:pPr>
        <w:shd w:val="clear" w:color="auto" w:fill="FFFFFF"/>
        <w:spacing w:after="150" w:line="360" w:lineRule="auto"/>
        <w:jc w:val="both"/>
        <w:rPr>
          <w:rFonts w:hint="default"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Мнемотехника - искусство запоминания, система различных приёмов, облегчающих запоминание и увеличивающих объём памяти путем образования дополнительных ассоциаций.</w:t>
      </w:r>
    </w:p>
    <w:p w14:paraId="316BC068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При работе со словарными словами ученики сталкиваются с проблемой запоминания орфограммы. Использую приемы мнемотехники.</w:t>
      </w:r>
    </w:p>
    <w:p w14:paraId="4BB9DD7F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К приемам мнемотехники относятся веселые рифмовки, помогающие запомнить правильное ударение:</w:t>
      </w:r>
    </w:p>
    <w:p w14:paraId="2A7ED5A5">
      <w:pPr>
        <w:shd w:val="clear" w:color="auto" w:fill="FFFFFF"/>
        <w:spacing w:after="120" w:line="240" w:lineRule="atLeast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Долго ели тОрты –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Не налезли шОрты!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Как у нашей Марфы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Есть в полоску шАрфы!</w:t>
      </w:r>
    </w:p>
    <w:p w14:paraId="5B25171C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Как правильно написать: чулков или чулок? Носок или носков?  Все просто: </w:t>
      </w:r>
      <w:r>
        <w:rPr>
          <w:rFonts w:hint="default" w:ascii="Times New Roman" w:hAnsi="Times New Roman" w:eastAsia="Times New Roman" w:cs="Times New Roman"/>
          <w:b/>
          <w:i/>
          <w:iCs/>
          <w:color w:val="FF0000"/>
          <w:sz w:val="24"/>
          <w:szCs w:val="24"/>
          <w:lang w:eastAsia="ru-RU"/>
        </w:rPr>
        <w:t>(показываю)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 носки короткие, а окончание длинное (носков), чулки – длинные, а окончание короткое (чулок).</w:t>
      </w:r>
    </w:p>
    <w:p w14:paraId="512E8A98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И таблицу умножения можно учить с увлечением. Например, так: используя пальцы рук легко запомнить случаи умножения на 9.</w:t>
      </w:r>
    </w:p>
    <w:p w14:paraId="3F21B91D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А повторить таблицу умножения можно с помощью…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самолетиков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! 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(запускаю самолеты с таблицей умножения)</w:t>
      </w:r>
    </w:p>
    <w:p w14:paraId="2C2F89BA">
      <w:pPr>
        <w:pStyle w:val="17"/>
        <w:ind w:left="28" w:right="1" w:firstLine="2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B19FC29">
      <w:pPr>
        <w:pStyle w:val="17"/>
        <w:ind w:left="28" w:right="1" w:firstLine="2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Согласитесь, Одна из сложных тем математики – умножение многозначных чисел. </w:t>
      </w:r>
    </w:p>
    <w:p w14:paraId="1BC41BFE">
      <w:pPr>
        <w:pStyle w:val="17"/>
        <w:ind w:left="28" w:right="1" w:firstLine="22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4296F19D">
      <w:pPr>
        <w:pStyle w:val="17"/>
        <w:ind w:left="28" w:right="1" w:firstLine="2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избежать этих трудностей, уместно рассказать быстрый способ умножения двузначного числа на 11.</w:t>
      </w:r>
    </w:p>
    <w:p w14:paraId="3D1C4010">
      <w:pPr>
        <w:shd w:val="clear" w:color="auto" w:fill="FFFFFF"/>
        <w:spacing w:after="0" w:line="288" w:lineRule="atLeast"/>
        <w:ind w:firstLine="2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Рассмотрим пример:</w:t>
      </w:r>
    </w:p>
    <w:p w14:paraId="6338C713">
      <w:pPr>
        <w:shd w:val="clear" w:color="auto" w:fill="FFFFFF"/>
        <w:spacing w:after="240" w:line="288" w:lineRule="atLeast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Умножим 36•11.</w:t>
      </w:r>
    </w:p>
    <w:p w14:paraId="4B842D6D">
      <w:pPr>
        <w:shd w:val="clear" w:color="auto" w:fill="FFFFFF"/>
        <w:spacing w:after="240" w:line="288" w:lineRule="atLeast"/>
        <w:textAlignment w:val="baseline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Между цифрами 3 и 6 запишем сумму этих же чисел, получаем 9, то есть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36•11=396</w:t>
      </w:r>
    </w:p>
    <w:p w14:paraId="4CBBA01D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Рассмотрим другой пример</w:t>
      </w:r>
    </w:p>
    <w:p w14:paraId="3DB435CC">
      <w:pPr>
        <w:shd w:val="clear" w:color="auto" w:fill="FFFFFF"/>
        <w:spacing w:after="240" w:line="288" w:lineRule="atLeast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67•11</w:t>
      </w:r>
    </w:p>
    <w:p w14:paraId="4D59E822">
      <w:pPr>
        <w:shd w:val="clear" w:color="auto" w:fill="FFFFFF"/>
        <w:spacing w:after="240" w:line="288" w:lineRule="atLeast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Между цифрами 6 и 7 запишем сумму этих же чисел, получаем 13, то есть между цифрами 6 и 7 мы записываем количество единиц, а десятки прибавляем к первой цифре., получаем 737. То есть </w:t>
      </w:r>
    </w:p>
    <w:p w14:paraId="77F4E0F2">
      <w:pPr>
        <w:shd w:val="clear" w:color="auto" w:fill="FFFFFF"/>
        <w:spacing w:after="240" w:line="288" w:lineRule="atLeast"/>
        <w:textAlignment w:val="baseline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67•11=737</w:t>
      </w:r>
    </w:p>
    <w:p w14:paraId="0A053D9B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Предлагаю участникам фокус группы и членам жюри закрепить полученные знания. Решите примеры на карточке №2, используя быстрый способ умножения на 11.</w:t>
      </w:r>
    </w:p>
    <w:p w14:paraId="304FE734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Примеры:</w:t>
      </w:r>
    </w:p>
    <w:p w14:paraId="215A04A5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Предлагаю сверить Ваши ответы.</w:t>
      </w:r>
    </w:p>
    <w:p w14:paraId="291FA3B6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23*11=253(проверка примеров щелчок 2 раза)</w:t>
      </w:r>
    </w:p>
    <w:p w14:paraId="6D93C91A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45*11=495(проверка примеров щелчок 2 раза)</w:t>
      </w:r>
    </w:p>
    <w:p w14:paraId="1C8BF2B6">
      <w:pPr>
        <w:shd w:val="clear" w:color="auto" w:fill="FFFFFF"/>
        <w:spacing w:after="240" w:line="288" w:lineRule="atLeast"/>
        <w:ind w:firstLine="708"/>
        <w:textAlignment w:val="baseline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87*11=957(проверка примеров щелчок 2 раза)</w:t>
      </w:r>
    </w:p>
    <w:p w14:paraId="21699984">
      <w:pPr>
        <w:pStyle w:val="17"/>
        <w:ind w:right="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Удивительно легко?!!!!!</w:t>
      </w:r>
    </w:p>
    <w:p w14:paraId="208CE6B1">
      <w:pPr>
        <w:pStyle w:val="17"/>
        <w:ind w:right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AF785B2">
      <w:pPr>
        <w:shd w:val="clear" w:color="auto" w:fill="FFFFFF"/>
        <w:spacing w:after="375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Математические стишки по мнемотехнике облегчают запоминание правил.</w:t>
      </w:r>
    </w:p>
    <w:p w14:paraId="2F1041D3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Перед скобкой вижу «плюс»,</w:t>
      </w:r>
    </w:p>
    <w:p w14:paraId="433AEB5C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Ошибиться не боюсь.</w:t>
      </w:r>
    </w:p>
    <w:p w14:paraId="2E89ADCE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Знаки все я оставляю,</w:t>
      </w:r>
    </w:p>
    <w:p w14:paraId="71670923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Значит правила я знаю.</w:t>
      </w:r>
    </w:p>
    <w:p w14:paraId="077A1530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«Минус» повстречается,</w:t>
      </w:r>
    </w:p>
    <w:p w14:paraId="26F587C6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Будьте осторожны!</w:t>
      </w:r>
    </w:p>
    <w:p w14:paraId="55F3F55F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Скобки раскрываются,</w:t>
      </w:r>
    </w:p>
    <w:p w14:paraId="3CB2EC6D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Знаки заменяются!</w:t>
      </w:r>
    </w:p>
    <w:p w14:paraId="46731311">
      <w:pPr>
        <w:pStyle w:val="1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На противоположные!</w:t>
      </w:r>
    </w:p>
    <w:p w14:paraId="43E191EF">
      <w:pPr>
        <w:shd w:val="clear" w:color="auto" w:fill="FFFFFF"/>
        <w:spacing w:after="375" w:line="360" w:lineRule="auto"/>
        <w:jc w:val="both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Заучив такой стишок, дети младших классов без труда запомнят правила раскрытия скобок, навсегда.</w:t>
      </w:r>
    </w:p>
    <w:p w14:paraId="7BB15059">
      <w:pPr>
        <w:pStyle w:val="17"/>
        <w:ind w:right="1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2D2CAA8">
      <w:pPr>
        <w:shd w:val="clear" w:color="auto" w:fill="FFFFFF"/>
        <w:spacing w:before="270" w:after="135" w:line="285" w:lineRule="atLeast"/>
        <w:outlineLvl w:val="2"/>
        <w:rPr>
          <w:rFonts w:hint="default" w:ascii="Times New Roman" w:hAnsi="Times New Roman" w:eastAsia="Times New Roman" w:cs="Times New Roman"/>
          <w:color w:val="19904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  <w:t>Удивление</w:t>
      </w:r>
      <w:r>
        <w:rPr>
          <w:rFonts w:hint="default" w:ascii="Times New Roman" w:hAnsi="Times New Roman" w:eastAsia="Times New Roman" w:cs="Times New Roman"/>
          <w:color w:val="199043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199043"/>
          <w:sz w:val="24"/>
          <w:szCs w:val="24"/>
          <w:lang w:eastAsia="ru-RU"/>
        </w:rPr>
        <w:t>собственными силами</w:t>
      </w:r>
    </w:p>
    <w:p w14:paraId="7FE6A4B9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Один из приемов данного источника я продемонстрировала в начале своего выступления. Моя специализация – учитель начальных классов представляет широкое поле для творчества. Я могу быть и капитаном, и вести по океану знаний, сыщиком, расследуя дело о безударных гласных или равенства и неравенствах, или даже муравьишкой, который помогает ученикам исследовать тайны леса.</w:t>
      </w:r>
    </w:p>
    <w:p w14:paraId="34C01C86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Попробуем и мы!</w:t>
      </w:r>
    </w:p>
    <w:p w14:paraId="1AF17A7E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Фокус-группа: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 соотнесите наряд с типом урока.</w:t>
      </w:r>
    </w:p>
    <w:p w14:paraId="0A6B1ECC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>Медицинский халат, одежда ученого, кепка и лупа.</w:t>
      </w:r>
    </w:p>
    <w:p w14:paraId="735C8DDA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К данному источнику удивления я отношу и неожиданные предметы, которые могут появиться на уроке.</w:t>
      </w:r>
    </w:p>
    <w:p w14:paraId="5DCCE43D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Например,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шляпа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val="en-US" w:eastAsia="ru-RU"/>
        </w:rPr>
        <w:t>, шкатулка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2ECC37A5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b/>
          <w:iCs/>
          <w:color w:val="FF0000"/>
          <w:sz w:val="24"/>
          <w:szCs w:val="24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iCs/>
          <w:color w:val="FF0000"/>
          <w:sz w:val="24"/>
          <w:szCs w:val="24"/>
          <w:u w:val="single"/>
          <w:lang w:eastAsia="ru-RU"/>
        </w:rPr>
        <w:t>Рефлексия</w:t>
      </w:r>
      <w:r>
        <w:rPr>
          <w:rFonts w:hint="default" w:ascii="Times New Roman" w:hAnsi="Times New Roman" w:eastAsia="Times New Roman" w:cs="Times New Roman"/>
          <w:b/>
          <w:iCs/>
          <w:color w:val="FF0000"/>
          <w:sz w:val="24"/>
          <w:szCs w:val="24"/>
          <w:u w:val="single"/>
          <w:lang w:val="en-US" w:eastAsia="ru-RU"/>
        </w:rPr>
        <w:t xml:space="preserve"> </w:t>
      </w:r>
    </w:p>
    <w:p w14:paraId="1B79EF2E">
      <w:pPr>
        <w:shd w:val="clear" w:color="auto" w:fill="FFFFFF"/>
        <w:spacing w:after="135" w:line="240" w:lineRule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101011"/>
          <w:sz w:val="24"/>
          <w:szCs w:val="24"/>
          <w:lang w:val="ru-RU"/>
        </w:rPr>
        <w:t xml:space="preserve"> </w:t>
      </w:r>
    </w:p>
    <w:p w14:paraId="5D8BC17C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Вернемся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 xml:space="preserve">  в начало нашего мастер класса, вы писали свои опасения на тучках ,, а ожидания на солнышках. Сейчас вас попрошу оценить мою работу, если вы не удовлетворены  мастер классов то закройте солнце тучкой, а если мастер класс был интересным и плодотворным то пусть тучка спрячется   за   солнышком.. </w:t>
      </w:r>
    </w:p>
    <w:p w14:paraId="658E67EB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Простой лист бумаги</w:t>
      </w: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(беру кисть и краски)</w:t>
      </w:r>
    </w:p>
    <w:p w14:paraId="32F4B4E2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  <w:lang w:eastAsia="ru-RU"/>
        </w:rPr>
        <w:t>Важно помнить, что принять педагогику удивления и применить ее может тот учитель, который сам способен удивляться окружающему миру и своим ученикам.</w:t>
      </w:r>
    </w:p>
    <w:p w14:paraId="3C66A311">
      <w:pPr>
        <w:shd w:val="clear" w:color="auto" w:fill="FFFFFF"/>
        <w:spacing w:after="135" w:line="240" w:lineRule="auto"/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Закрашиваю лист бумаги, на листе проявляется «Спасибо »</w:t>
      </w:r>
    </w:p>
    <w:p w14:paraId="0E4420CC">
      <w:pPr>
        <w:rPr>
          <w:rFonts w:hint="default" w:ascii="Times New Roman" w:hAnsi="Times New Roman" w:cs="Times New Roman"/>
          <w:b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91282"/>
    <w:multiLevelType w:val="multilevel"/>
    <w:tmpl w:val="169912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E624152"/>
    <w:multiLevelType w:val="multilevel"/>
    <w:tmpl w:val="4E6241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11B1"/>
    <w:rsid w:val="000018ED"/>
    <w:rsid w:val="000432B6"/>
    <w:rsid w:val="000D699F"/>
    <w:rsid w:val="000F11B1"/>
    <w:rsid w:val="0018379C"/>
    <w:rsid w:val="0025174C"/>
    <w:rsid w:val="00315E39"/>
    <w:rsid w:val="00335F7E"/>
    <w:rsid w:val="00364223"/>
    <w:rsid w:val="00364CC4"/>
    <w:rsid w:val="003C2C93"/>
    <w:rsid w:val="003F0FCB"/>
    <w:rsid w:val="005F7A82"/>
    <w:rsid w:val="006276EA"/>
    <w:rsid w:val="00694749"/>
    <w:rsid w:val="00736AE8"/>
    <w:rsid w:val="007662DE"/>
    <w:rsid w:val="0079600F"/>
    <w:rsid w:val="007A5987"/>
    <w:rsid w:val="007D2A15"/>
    <w:rsid w:val="00892BB6"/>
    <w:rsid w:val="008C005E"/>
    <w:rsid w:val="009C2EB7"/>
    <w:rsid w:val="00A90A96"/>
    <w:rsid w:val="00AC0F5E"/>
    <w:rsid w:val="00B147B5"/>
    <w:rsid w:val="00C15015"/>
    <w:rsid w:val="00CF7CC7"/>
    <w:rsid w:val="00D473D1"/>
    <w:rsid w:val="00D964D4"/>
    <w:rsid w:val="00E61FF8"/>
    <w:rsid w:val="00EC00A2"/>
    <w:rsid w:val="00EE2680"/>
    <w:rsid w:val="00F65A80"/>
    <w:rsid w:val="09854B56"/>
    <w:rsid w:val="42FB0255"/>
    <w:rsid w:val="532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link w:val="13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3 Знак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4 Знак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4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17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C6DFD-FFE8-44A9-B2E7-22CF405F7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1984</Words>
  <Characters>11310</Characters>
  <Lines>94</Lines>
  <Paragraphs>26</Paragraphs>
  <TotalTime>5036</TotalTime>
  <ScaleCrop>false</ScaleCrop>
  <LinksUpToDate>false</LinksUpToDate>
  <CharactersWithSpaces>13268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2024-02-13T18:05:00Z</dcterms:created>
  <dc:creator>sizha</dc:creator>
  <cp:lastModifiedBy>Оксана Терентье�</cp:lastModifiedBy>
  <cp:lastPrinted>2025-01-22T14:22:00Z</cp:lastPrinted>
  <dcterms:modified xsi:type="dcterms:W3CDTF">2025-03-17T13:49:46Z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18AD1075A33249D2A5F30CAD07B2D1CC_12</vt:lpwstr>
  </property>
</Properties>
</file>