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D89FA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14:paraId="5AA772AC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Идеальская средняя общеобразовательная школа</w:t>
      </w:r>
    </w:p>
    <w:p w14:paraId="233E2992">
      <w:pPr>
        <w:pStyle w:val="6"/>
        <w:spacing w:before="0" w:beforeAutospacing="0" w:after="0" w:afterAutospacing="0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091C48DD">
      <w:pPr>
        <w:pStyle w:val="6"/>
        <w:spacing w:before="0" w:beforeAutospacing="0" w:after="0" w:afterAutospacing="0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0218BCCC">
      <w:pPr>
        <w:pStyle w:val="6"/>
        <w:spacing w:before="0" w:beforeAutospacing="0" w:after="0" w:afterAutospacing="0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34453361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0248BF28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111EC07C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38BE021F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1C8EE918">
      <w:pPr>
        <w:pStyle w:val="6"/>
        <w:spacing w:before="0" w:beforeAutospacing="0" w:after="0" w:afterAutospacing="0" w:line="360" w:lineRule="auto"/>
        <w:ind w:firstLine="1261" w:firstLineChars="450"/>
        <w:contextualSpacing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Урок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математики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в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классе </w:t>
      </w:r>
    </w:p>
    <w:p w14:paraId="0009294B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Тема урока.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Конкретный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смысл деления</w:t>
      </w:r>
    </w:p>
    <w:p w14:paraId="1F845086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A2B18BD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063DC2CE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7483C5B8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541E6327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4AA0888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58CBAEAD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213865CD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664F7641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31FB8FFD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0B35C8D1">
      <w:pPr>
        <w:pStyle w:val="6"/>
        <w:spacing w:before="0" w:beforeAutospacing="0" w:after="0" w:afterAutospacing="0" w:line="360" w:lineRule="auto"/>
        <w:contextualSpacing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23C0312">
      <w:pPr>
        <w:pStyle w:val="6"/>
        <w:spacing w:before="0" w:beforeAutospacing="0" w:after="0" w:afterAutospacing="0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Подготовил: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14:paraId="70D29F37">
      <w:pPr>
        <w:pStyle w:val="6"/>
        <w:spacing w:before="0" w:beforeAutospacing="0" w:after="0" w:afterAutospacing="0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CBEDD08">
      <w:pPr>
        <w:pStyle w:val="6"/>
        <w:spacing w:before="0" w:beforeAutospacing="0" w:after="0" w:afterAutospacing="0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72CFD6B">
      <w:pPr>
        <w:pStyle w:val="6"/>
        <w:spacing w:before="0" w:beforeAutospacing="0" w:after="0" w:afterAutospacing="0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Терентьева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Оксана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Викторовна</w:t>
      </w:r>
    </w:p>
    <w:p w14:paraId="45F133EB">
      <w:pPr>
        <w:pStyle w:val="6"/>
        <w:spacing w:before="0" w:beforeAutospacing="0" w:after="0" w:afterAutospacing="0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Стаж работы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26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лет</w:t>
      </w:r>
    </w:p>
    <w:p w14:paraId="576BD2A0">
      <w:pPr>
        <w:pStyle w:val="6"/>
        <w:spacing w:before="0" w:beforeAutospacing="0" w:after="0" w:afterAutospacing="0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643DDD6">
      <w:pPr>
        <w:pStyle w:val="6"/>
        <w:spacing w:before="0" w:beforeAutospacing="0" w:after="0" w:afterAutospacing="0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C431D78">
      <w:pPr>
        <w:pStyle w:val="6"/>
        <w:spacing w:before="0" w:beforeAutospacing="0" w:after="0" w:afterAutospacing="0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F8F4ECD">
      <w:pPr>
        <w:pStyle w:val="6"/>
        <w:spacing w:before="0" w:beforeAutospacing="0" w:after="0" w:afterAutospacing="0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673A017">
      <w:pPr>
        <w:pStyle w:val="6"/>
        <w:spacing w:before="0" w:beforeAutospacing="0" w:after="0" w:afterAutospacing="0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3AEC96B">
      <w:pPr>
        <w:pStyle w:val="6"/>
        <w:spacing w:before="0" w:beforeAutospacing="0" w:after="0" w:afterAutospacing="0"/>
        <w:ind w:firstLine="2661" w:firstLineChars="950"/>
        <w:contextualSpacing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Идеал 202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</w:p>
    <w:p w14:paraId="0E9ECECB">
      <w:pPr>
        <w:pStyle w:val="6"/>
        <w:spacing w:line="360" w:lineRule="auto"/>
        <w:ind w:firstLine="4062" w:firstLineChars="1450"/>
        <w:contextualSpacing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Краткая аннотация</w:t>
      </w:r>
    </w:p>
    <w:p w14:paraId="5D0EEF76">
      <w:pPr>
        <w:shd w:val="clear" w:color="auto" w:fill="FFFFFF"/>
        <w:spacing w:before="2" w:line="360" w:lineRule="auto"/>
        <w:ind w:left="2" w:firstLine="709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Урок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Конкретный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смысл деления во 2</w:t>
      </w:r>
      <w:r>
        <w:rPr>
          <w:rFonts w:hint="default" w:ascii="Times New Roman" w:hAnsi="Times New Roman" w:cs="Times New Roman"/>
          <w:sz w:val="28"/>
          <w:szCs w:val="28"/>
        </w:rPr>
        <w:t xml:space="preserve"> классе проводится в 3 четверти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разделе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Табличное умножение и деление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УМК «Школа России», автор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М.И. Моро, М.А. Бантова,Г.В. Бельтюкова</w:t>
      </w:r>
    </w:p>
    <w:p w14:paraId="2056A23F">
      <w:pPr>
        <w:shd w:val="clear" w:color="auto" w:fill="FFFFFF"/>
        <w:spacing w:before="2" w:line="360" w:lineRule="auto"/>
        <w:ind w:left="2" w:firstLine="709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Тип урока:</w:t>
      </w:r>
      <w:r>
        <w:rPr>
          <w:rFonts w:hint="default" w:ascii="Times New Roman" w:hAnsi="Times New Roman" w:cs="Times New Roman"/>
          <w:sz w:val="28"/>
          <w:szCs w:val="28"/>
        </w:rPr>
        <w:t xml:space="preserve"> открытие новых знаний. </w:t>
      </w:r>
    </w:p>
    <w:p w14:paraId="2D9EE45B">
      <w:pPr>
        <w:spacing w:line="276" w:lineRule="auto"/>
        <w:ind w:left="142" w:hanging="142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Цель урока: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познакомить с новым арифметическим действием «деление» в ходе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решения задач на деление по содержанию; </w:t>
      </w:r>
    </w:p>
    <w:p w14:paraId="0CF1FD52">
      <w:pPr>
        <w:spacing w:line="276" w:lineRule="auto"/>
        <w:ind w:left="142" w:hanging="142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– совершенствовать вычислительные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навыки и умение решать задачи; развивать внимание и логическое мышление.</w:t>
      </w:r>
    </w:p>
    <w:p w14:paraId="1C90AC34">
      <w:pPr>
        <w:shd w:val="clear" w:color="auto" w:fill="FFFFFF"/>
        <w:spacing w:before="2" w:line="360" w:lineRule="auto"/>
        <w:ind w:left="2" w:firstLine="709"/>
        <w:contextualSpacing/>
        <w:rPr>
          <w:rFonts w:hint="default" w:ascii="Times New Roman" w:hAnsi="Times New Roman" w:cs="Times New Roman"/>
          <w:b/>
          <w:sz w:val="28"/>
          <w:szCs w:val="28"/>
        </w:rPr>
      </w:pPr>
    </w:p>
    <w:p w14:paraId="3E4D7F68">
      <w:pPr>
        <w:pStyle w:val="5"/>
        <w:jc w:val="left"/>
        <w:rPr>
          <w:rFonts w:hint="default" w:ascii="Times New Roman" w:hAnsi="Times New Roman" w:cs="Times New Roman"/>
          <w:b w:val="0"/>
          <w:i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sz w:val="28"/>
          <w:szCs w:val="28"/>
        </w:rPr>
        <w:t>На сегодняшний день современный урок немыслим без «тактики сотрудничества»: ученик-учитель-ученик. Именно поэтому данный урок представляет собой групповую форму работы. Такая форма проведения урока существенно повышает мотивацию учения,  эффективность и продуктивность учебной деятельности, обеспечивает работу всего класса,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sz w:val="28"/>
          <w:szCs w:val="28"/>
        </w:rPr>
        <w:t>позволяет учащимся раскрыть свои способности.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</w:p>
    <w:p w14:paraId="6A16D3D4">
      <w:pPr>
        <w:pStyle w:val="5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sz w:val="28"/>
          <w:szCs w:val="28"/>
        </w:rPr>
        <w:t xml:space="preserve">         В основу построения данного урока положен коммуникативный метод, наилучшим образом способствующий реализации одной из главных задач обучения: развитие речевых умений и навыков учащихся. </w:t>
      </w:r>
    </w:p>
    <w:p w14:paraId="6EAB1A5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Используемые педагогические технологии: технология сотрудничества, кейс – технология                                                                                                                                            </w:t>
      </w:r>
    </w:p>
    <w:p w14:paraId="5A120AB3">
      <w:pPr>
        <w:rPr>
          <w:rFonts w:hint="default" w:ascii="Times New Roman" w:hAnsi="Times New Roman" w:cs="Times New Roman"/>
          <w:sz w:val="28"/>
          <w:szCs w:val="28"/>
        </w:rPr>
      </w:pPr>
    </w:p>
    <w:p w14:paraId="75CEAED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Урок состоит из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-ми этапов:</w:t>
      </w:r>
    </w:p>
    <w:p w14:paraId="0A7CBE72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880"/>
        <w:gridCol w:w="4500"/>
        <w:gridCol w:w="1620"/>
      </w:tblGrid>
      <w:tr w14:paraId="0A53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4"/>
            <w:noWrap w:val="0"/>
            <w:vAlign w:val="top"/>
          </w:tcPr>
          <w:p w14:paraId="6967A297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План урока</w:t>
            </w:r>
          </w:p>
        </w:tc>
      </w:tr>
      <w:tr w14:paraId="4D45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 w14:paraId="4824064F">
            <w:pP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880" w:type="dxa"/>
            <w:noWrap w:val="0"/>
            <w:vAlign w:val="top"/>
          </w:tcPr>
          <w:p w14:paraId="3580F152">
            <w:pP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4500" w:type="dxa"/>
            <w:noWrap w:val="0"/>
            <w:vAlign w:val="top"/>
          </w:tcPr>
          <w:p w14:paraId="77272432">
            <w:pPr>
              <w:jc w:val="center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1620" w:type="dxa"/>
            <w:noWrap w:val="0"/>
            <w:vAlign w:val="top"/>
          </w:tcPr>
          <w:p w14:paraId="45DF11B8">
            <w:pP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Время, мин</w:t>
            </w:r>
          </w:p>
        </w:tc>
      </w:tr>
      <w:tr w14:paraId="5601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 w14:paraId="7ED1FCB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noWrap w:val="0"/>
            <w:vAlign w:val="top"/>
          </w:tcPr>
          <w:p w14:paraId="542E1F7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Самоопределения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 деятельности</w:t>
            </w:r>
          </w:p>
        </w:tc>
        <w:tc>
          <w:tcPr>
            <w:tcW w:w="4500" w:type="dxa"/>
            <w:noWrap w:val="0"/>
            <w:vAlign w:val="top"/>
          </w:tcPr>
          <w:p w14:paraId="2B8992A5">
            <w:pPr>
              <w:pStyle w:val="6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Включение учащихся в деятельность на личностно- значимом уровне.</w:t>
            </w:r>
            <w:r>
              <w:rPr>
                <w:rStyle w:val="4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noWrap w:val="0"/>
            <w:vAlign w:val="top"/>
          </w:tcPr>
          <w:p w14:paraId="6DE286A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B4A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 w14:paraId="50C9842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noWrap w:val="0"/>
            <w:vAlign w:val="top"/>
          </w:tcPr>
          <w:p w14:paraId="36FCFE9A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Актуализация знаний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мотивация</w:t>
            </w:r>
          </w:p>
        </w:tc>
        <w:tc>
          <w:tcPr>
            <w:tcW w:w="4500" w:type="dxa"/>
            <w:noWrap w:val="0"/>
            <w:vAlign w:val="top"/>
          </w:tcPr>
          <w:p w14:paraId="081B844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1620" w:type="dxa"/>
            <w:noWrap w:val="0"/>
            <w:vAlign w:val="top"/>
          </w:tcPr>
          <w:p w14:paraId="02E347B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0639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noWrap w:val="0"/>
            <w:vAlign w:val="top"/>
          </w:tcPr>
          <w:p w14:paraId="0CD25A3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noWrap w:val="0"/>
            <w:vAlign w:val="top"/>
          </w:tcPr>
          <w:p w14:paraId="6CFD3F12">
            <w:pPr>
              <w:contextualSpacing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Постановка учебной задачи</w:t>
            </w:r>
          </w:p>
          <w:p w14:paraId="4B93232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noWrap w:val="0"/>
            <w:vAlign w:val="top"/>
          </w:tcPr>
          <w:p w14:paraId="2EEB6175"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Проговаривание темы, цели урока </w:t>
            </w:r>
          </w:p>
        </w:tc>
        <w:tc>
          <w:tcPr>
            <w:tcW w:w="1620" w:type="dxa"/>
            <w:noWrap w:val="0"/>
            <w:vAlign w:val="top"/>
          </w:tcPr>
          <w:p w14:paraId="6229CE8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72C2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68" w:type="dxa"/>
            <w:noWrap w:val="0"/>
            <w:vAlign w:val="top"/>
          </w:tcPr>
          <w:p w14:paraId="1138283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  <w:noWrap w:val="0"/>
            <w:vAlign w:val="top"/>
          </w:tcPr>
          <w:p w14:paraId="0A1D5F8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Открытие нового знания </w:t>
            </w:r>
          </w:p>
        </w:tc>
        <w:tc>
          <w:tcPr>
            <w:tcW w:w="4500" w:type="dxa"/>
            <w:noWrap w:val="0"/>
            <w:vAlign w:val="top"/>
          </w:tcPr>
          <w:p w14:paraId="5DB67D1A"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Решение УЗ и обсуждение проекта её решения.</w:t>
            </w:r>
          </w:p>
        </w:tc>
        <w:tc>
          <w:tcPr>
            <w:tcW w:w="1620" w:type="dxa"/>
            <w:noWrap w:val="0"/>
            <w:vAlign w:val="top"/>
          </w:tcPr>
          <w:p w14:paraId="33D4D2E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747AD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48" w:type="dxa"/>
            <w:gridSpan w:val="3"/>
            <w:noWrap w:val="0"/>
            <w:vAlign w:val="top"/>
          </w:tcPr>
          <w:p w14:paraId="122E9EEB">
            <w:pPr>
              <w:pStyle w:val="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1620" w:type="dxa"/>
            <w:noWrap w:val="0"/>
            <w:vAlign w:val="top"/>
          </w:tcPr>
          <w:p w14:paraId="5C31B5E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31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 w14:paraId="0731C19A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80" w:type="dxa"/>
            <w:noWrap w:val="0"/>
            <w:vAlign w:val="top"/>
          </w:tcPr>
          <w:p w14:paraId="3148DBDF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Первичное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закрепление с проговариванием во внешней речи</w:t>
            </w:r>
          </w:p>
        </w:tc>
        <w:tc>
          <w:tcPr>
            <w:tcW w:w="4500" w:type="dxa"/>
            <w:noWrap w:val="0"/>
            <w:vAlign w:val="top"/>
          </w:tcPr>
          <w:p w14:paraId="4F3763A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задач по новой теме, обсуждение ее решения</w:t>
            </w:r>
          </w:p>
        </w:tc>
        <w:tc>
          <w:tcPr>
            <w:tcW w:w="1620" w:type="dxa"/>
            <w:noWrap w:val="0"/>
            <w:vAlign w:val="top"/>
          </w:tcPr>
          <w:p w14:paraId="61D5EEC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63AE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 w14:paraId="6F0E2E70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80" w:type="dxa"/>
            <w:noWrap w:val="0"/>
            <w:vAlign w:val="top"/>
          </w:tcPr>
          <w:p w14:paraId="1EAFAFC9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Самостоятельная работа с проверкой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(кейсы)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этал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ону</w:t>
            </w:r>
          </w:p>
          <w:p w14:paraId="21D625B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(в группах)</w:t>
            </w:r>
          </w:p>
        </w:tc>
        <w:tc>
          <w:tcPr>
            <w:tcW w:w="4500" w:type="dxa"/>
            <w:noWrap w:val="0"/>
            <w:vAlign w:val="top"/>
          </w:tcPr>
          <w:p w14:paraId="3649F30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Выполнение задания по новой теме, запись в виде опорного сигнала, проверка пор эталону</w:t>
            </w:r>
          </w:p>
        </w:tc>
        <w:tc>
          <w:tcPr>
            <w:tcW w:w="1620" w:type="dxa"/>
            <w:noWrap w:val="0"/>
            <w:vAlign w:val="top"/>
          </w:tcPr>
          <w:p w14:paraId="4E6910E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6BEE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 w14:paraId="12601012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80" w:type="dxa"/>
            <w:noWrap w:val="0"/>
            <w:vAlign w:val="top"/>
          </w:tcPr>
          <w:p w14:paraId="57E8D97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Включение в систему знаний</w:t>
            </w:r>
          </w:p>
        </w:tc>
        <w:tc>
          <w:tcPr>
            <w:tcW w:w="4500" w:type="dxa"/>
            <w:noWrap w:val="0"/>
            <w:vAlign w:val="top"/>
          </w:tcPr>
          <w:p w14:paraId="2CAEFEB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Работа по выявлению связи изученной на уроке темы с изученным ранее материалом, связи с жизнью</w:t>
            </w:r>
          </w:p>
        </w:tc>
        <w:tc>
          <w:tcPr>
            <w:tcW w:w="1620" w:type="dxa"/>
            <w:noWrap w:val="0"/>
            <w:vAlign w:val="top"/>
          </w:tcPr>
          <w:p w14:paraId="135A814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</w:p>
        </w:tc>
      </w:tr>
      <w:tr w14:paraId="6E57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 w14:paraId="45338A81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80" w:type="dxa"/>
            <w:noWrap w:val="0"/>
            <w:vAlign w:val="top"/>
          </w:tcPr>
          <w:p w14:paraId="45551D6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Итог урока. Рефлексия. Домашнее задание (по уровням)</w:t>
            </w:r>
          </w:p>
        </w:tc>
        <w:tc>
          <w:tcPr>
            <w:tcW w:w="4500" w:type="dxa"/>
            <w:noWrap w:val="0"/>
            <w:vAlign w:val="top"/>
          </w:tcPr>
          <w:p w14:paraId="205792A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Осознание учащимися своей УД. Самооценка результатов деятельности своей и всего класса</w:t>
            </w:r>
          </w:p>
        </w:tc>
        <w:tc>
          <w:tcPr>
            <w:tcW w:w="1620" w:type="dxa"/>
            <w:noWrap w:val="0"/>
            <w:vAlign w:val="top"/>
          </w:tcPr>
          <w:p w14:paraId="6650B37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2CC7FBCB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375C0"/>
    <w:rsid w:val="197375C0"/>
    <w:rsid w:val="22E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Title"/>
    <w:basedOn w:val="1"/>
    <w:qFormat/>
    <w:uiPriority w:val="0"/>
    <w:pPr>
      <w:jc w:val="center"/>
    </w:pPr>
    <w:rPr>
      <w:b/>
      <w:i/>
      <w:sz w:val="48"/>
      <w:szCs w:val="20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Абзац списка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2025-02-09T12:23:00Z</dcterms:created>
  <dc:creator>User</dc:creator>
  <cp:lastModifiedBy>User</cp:lastModifiedBy>
  <dcterms:modified xsi:type="dcterms:W3CDTF">2025-02-09T13:13:32Z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2B4E14E8AFB34B94A21A6376F04B5490_11</vt:lpwstr>
  </property>
</Properties>
</file>